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5BDA3" w14:textId="12B412EA" w:rsidR="004468FA" w:rsidRPr="00142A5C" w:rsidRDefault="000F54C2" w:rsidP="00BC7540">
      <w:pPr>
        <w:spacing w:before="100" w:beforeAutospacing="1" w:after="100" w:afterAutospacing="1" w:line="240" w:lineRule="auto"/>
        <w:outlineLvl w:val="0"/>
        <w:rPr>
          <w:rFonts w:cs="Calibri"/>
          <w:b/>
          <w:noProof/>
          <w:color w:val="00B050"/>
          <w:sz w:val="40"/>
          <w:szCs w:val="40"/>
        </w:rPr>
      </w:pPr>
      <w:r w:rsidRPr="00142A5C">
        <w:rPr>
          <w:rFonts w:cs="Calibri"/>
          <w:b/>
          <w:noProof/>
          <w:color w:val="00B050"/>
          <w:sz w:val="40"/>
          <w:szCs w:val="40"/>
        </w:rPr>
        <w:t>INTEGRIRANI NASTAVNI DAN</w:t>
      </w:r>
      <w:r w:rsidR="00142A5C">
        <w:rPr>
          <w:rFonts w:cs="Calibri"/>
          <w:b/>
          <w:noProof/>
          <w:color w:val="00B050"/>
          <w:sz w:val="40"/>
          <w:szCs w:val="40"/>
        </w:rPr>
        <w:t xml:space="preserve"> - </w:t>
      </w:r>
      <w:r w:rsidR="004468FA" w:rsidRPr="00142A5C">
        <w:rPr>
          <w:rFonts w:cs="Calibri"/>
          <w:b/>
          <w:noProof/>
          <w:color w:val="00B050"/>
          <w:sz w:val="40"/>
          <w:szCs w:val="40"/>
        </w:rPr>
        <w:t>OBILJEŽJA ČOVJEKA</w:t>
      </w:r>
    </w:p>
    <w:p w14:paraId="72D52088" w14:textId="754DE775" w:rsidR="004468FA" w:rsidRDefault="004468FA" w:rsidP="00BC7540">
      <w:pPr>
        <w:spacing w:before="100" w:beforeAutospacing="1" w:after="100" w:afterAutospacing="1" w:line="240" w:lineRule="auto"/>
        <w:outlineLvl w:val="0"/>
        <w:rPr>
          <w:rFonts w:cs="Calibri"/>
          <w:b/>
          <w:noProof/>
          <w:color w:val="00B050"/>
          <w:sz w:val="20"/>
          <w:szCs w:val="20"/>
        </w:rPr>
      </w:pPr>
      <w:r w:rsidRPr="00644E0C">
        <w:rPr>
          <w:rFonts w:cs="Calibri"/>
          <w:b/>
          <w:sz w:val="18"/>
          <w:szCs w:val="18"/>
        </w:rPr>
        <w:t>ODGOJNO-OBRAZOVNI ISHODI</w:t>
      </w:r>
    </w:p>
    <w:p w14:paraId="433C90C9" w14:textId="77777777" w:rsidR="004468FA" w:rsidRPr="004468FA" w:rsidRDefault="004468FA" w:rsidP="004468FA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hr-HR"/>
        </w:rPr>
      </w:pPr>
      <w:r w:rsidRPr="004468FA">
        <w:rPr>
          <w:rFonts w:ascii="Calibri" w:eastAsia="Calibri" w:hAnsi="Calibri" w:cs="Calibri"/>
          <w:sz w:val="18"/>
          <w:szCs w:val="18"/>
        </w:rPr>
        <w:t xml:space="preserve">PID </w:t>
      </w:r>
      <w:r w:rsidRPr="004468FA">
        <w:rPr>
          <w:rFonts w:ascii="Calibri" w:eastAsia="Times New Roman" w:hAnsi="Calibri" w:cs="Calibri"/>
          <w:sz w:val="18"/>
          <w:szCs w:val="18"/>
          <w:lang w:eastAsia="hr-HR"/>
        </w:rPr>
        <w:t>OŠ A.4.1. Učenik zaključuje o organiziranosti ljudskoga tijela i životnih zajednica.</w:t>
      </w:r>
    </w:p>
    <w:p w14:paraId="058B3FCC" w14:textId="77777777" w:rsidR="004468FA" w:rsidRPr="004468FA" w:rsidRDefault="004468FA" w:rsidP="004468FA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hr-HR"/>
        </w:rPr>
      </w:pPr>
      <w:r w:rsidRPr="004468FA">
        <w:rPr>
          <w:rFonts w:ascii="Calibri" w:eastAsia="Times New Roman" w:hAnsi="Calibri" w:cs="Calibri"/>
          <w:sz w:val="18"/>
          <w:szCs w:val="18"/>
          <w:lang w:eastAsia="hr-HR"/>
        </w:rPr>
        <w:t>- istražuje ljudsko tijelo kao cjelinu i dovodi u vezu zajedničku ulogu pojedinih dijelova tijela (organi i organski sustavi)</w:t>
      </w:r>
    </w:p>
    <w:p w14:paraId="4A1B213E" w14:textId="77777777" w:rsidR="004468FA" w:rsidRPr="004468FA" w:rsidRDefault="004468FA" w:rsidP="004468FA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</w:p>
    <w:p w14:paraId="0DD720D7" w14:textId="77777777" w:rsidR="004468FA" w:rsidRPr="004468FA" w:rsidRDefault="004468FA" w:rsidP="004468FA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  <w:r w:rsidRPr="004468FA">
        <w:rPr>
          <w:rFonts w:ascii="Calibri" w:eastAsia="Calibri" w:hAnsi="Calibri" w:cs="Calibri"/>
          <w:sz w:val="18"/>
          <w:szCs w:val="18"/>
        </w:rPr>
        <w:t>PID OŠ B.4.1. Učenik vrednuje važnost odgovornoga odnosa prema sebi, drugima i prirodi.</w:t>
      </w:r>
    </w:p>
    <w:p w14:paraId="6081E8D4" w14:textId="3FDE4AB2" w:rsidR="000F54C2" w:rsidRDefault="004468FA" w:rsidP="000F54C2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  <w:r w:rsidRPr="004468FA">
        <w:rPr>
          <w:rFonts w:ascii="Calibri" w:eastAsia="Calibri" w:hAnsi="Calibri" w:cs="Calibri"/>
          <w:sz w:val="18"/>
          <w:szCs w:val="18"/>
        </w:rPr>
        <w:t>- opisuje svoj rast i razvoj i uočava promjene na sebi</w:t>
      </w:r>
    </w:p>
    <w:p w14:paraId="4DE45B51" w14:textId="77777777" w:rsidR="000F54C2" w:rsidRDefault="000F54C2" w:rsidP="000F54C2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</w:p>
    <w:p w14:paraId="6306AFBC" w14:textId="133211CF" w:rsidR="000F54C2" w:rsidRDefault="000F54C2" w:rsidP="004468FA">
      <w:pPr>
        <w:spacing w:before="100" w:beforeAutospacing="1" w:after="100" w:afterAutospacing="1" w:line="240" w:lineRule="auto"/>
        <w:outlineLvl w:val="0"/>
        <w:rPr>
          <w:rFonts w:cs="Calibri"/>
          <w:b/>
          <w:sz w:val="18"/>
          <w:szCs w:val="18"/>
        </w:rPr>
      </w:pPr>
      <w:r w:rsidRPr="00644E0C">
        <w:rPr>
          <w:rFonts w:cs="Calibri"/>
          <w:b/>
          <w:sz w:val="18"/>
          <w:szCs w:val="18"/>
        </w:rPr>
        <w:t>ODGOJNO-OBRAZOVNA OČEKIVANJA MEĐUPREDMETNIH TEMA I SUODNOSI S OSTALIM PREDMETIMA</w:t>
      </w:r>
    </w:p>
    <w:p w14:paraId="3145D7BA" w14:textId="77777777" w:rsidR="000F54C2" w:rsidRPr="000F54C2" w:rsidRDefault="000F54C2" w:rsidP="000F54C2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Calibri"/>
          <w:sz w:val="18"/>
          <w:szCs w:val="18"/>
          <w:lang w:eastAsia="hr-HR" w:bidi="hr-HR"/>
        </w:rPr>
      </w:pPr>
      <w:proofErr w:type="spellStart"/>
      <w:r w:rsidRPr="000F54C2">
        <w:rPr>
          <w:rFonts w:ascii="Calibri" w:eastAsia="Arial" w:hAnsi="Calibri" w:cs="Calibri"/>
          <w:sz w:val="18"/>
          <w:szCs w:val="18"/>
          <w:lang w:eastAsia="hr-HR" w:bidi="hr-HR"/>
        </w:rPr>
        <w:t>osr</w:t>
      </w:r>
      <w:proofErr w:type="spellEnd"/>
      <w:r w:rsidRPr="000F54C2">
        <w:rPr>
          <w:rFonts w:ascii="Calibri" w:eastAsia="Arial" w:hAnsi="Calibri" w:cs="Calibri"/>
          <w:sz w:val="18"/>
          <w:szCs w:val="18"/>
          <w:lang w:eastAsia="hr-HR" w:bidi="hr-HR"/>
        </w:rPr>
        <w:t xml:space="preserve"> B.2.2. Razvija komunikacijske kompetencije.</w:t>
      </w:r>
    </w:p>
    <w:p w14:paraId="5F71B697" w14:textId="77777777" w:rsidR="000F54C2" w:rsidRPr="000F54C2" w:rsidRDefault="000F54C2" w:rsidP="000F54C2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Calibri"/>
          <w:sz w:val="18"/>
          <w:szCs w:val="18"/>
          <w:lang w:eastAsia="hr-HR" w:bidi="hr-HR"/>
        </w:rPr>
      </w:pPr>
      <w:proofErr w:type="spellStart"/>
      <w:r w:rsidRPr="000F54C2">
        <w:rPr>
          <w:rFonts w:ascii="Calibri" w:eastAsia="Arial" w:hAnsi="Calibri" w:cs="Calibri"/>
          <w:sz w:val="18"/>
          <w:szCs w:val="18"/>
          <w:lang w:eastAsia="hr-HR" w:bidi="hr-HR"/>
        </w:rPr>
        <w:t>uku</w:t>
      </w:r>
      <w:proofErr w:type="spellEnd"/>
      <w:r w:rsidRPr="000F54C2">
        <w:rPr>
          <w:rFonts w:ascii="Calibri" w:eastAsia="Arial" w:hAnsi="Calibri" w:cs="Calibri"/>
          <w:sz w:val="18"/>
          <w:szCs w:val="18"/>
          <w:lang w:eastAsia="hr-HR" w:bidi="hr-HR"/>
        </w:rPr>
        <w:t xml:space="preserve"> A.2.3. Učenik se koristi kreativnošću za oblikovanje svojih ideja i pristupa rješavanju problema.</w:t>
      </w:r>
    </w:p>
    <w:p w14:paraId="28769C4B" w14:textId="77777777" w:rsidR="000F54C2" w:rsidRPr="000F54C2" w:rsidRDefault="000F54C2" w:rsidP="000F54C2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Calibri"/>
          <w:sz w:val="18"/>
          <w:szCs w:val="18"/>
          <w:lang w:eastAsia="hr-HR" w:bidi="hr-HR"/>
        </w:rPr>
      </w:pPr>
      <w:proofErr w:type="spellStart"/>
      <w:r w:rsidRPr="000F54C2">
        <w:rPr>
          <w:rFonts w:ascii="Calibri" w:eastAsia="Arial" w:hAnsi="Calibri" w:cs="Calibri"/>
          <w:sz w:val="18"/>
          <w:szCs w:val="18"/>
          <w:lang w:eastAsia="hr-HR" w:bidi="hr-HR"/>
        </w:rPr>
        <w:t>uku</w:t>
      </w:r>
      <w:proofErr w:type="spellEnd"/>
      <w:r w:rsidRPr="000F54C2">
        <w:rPr>
          <w:rFonts w:ascii="Calibri" w:eastAsia="Arial" w:hAnsi="Calibri" w:cs="Calibri"/>
          <w:sz w:val="18"/>
          <w:szCs w:val="18"/>
          <w:lang w:eastAsia="hr-HR" w:bidi="hr-HR"/>
        </w:rPr>
        <w:t xml:space="preserve"> B.2.4. Na poticaj učitelja, ali i samostalno, učenik </w:t>
      </w:r>
      <w:proofErr w:type="spellStart"/>
      <w:r w:rsidRPr="000F54C2">
        <w:rPr>
          <w:rFonts w:ascii="Calibri" w:eastAsia="Arial" w:hAnsi="Calibri" w:cs="Calibri"/>
          <w:sz w:val="18"/>
          <w:szCs w:val="18"/>
          <w:lang w:eastAsia="hr-HR" w:bidi="hr-HR"/>
        </w:rPr>
        <w:t>samovrednuje</w:t>
      </w:r>
      <w:proofErr w:type="spellEnd"/>
      <w:r w:rsidRPr="000F54C2">
        <w:rPr>
          <w:rFonts w:ascii="Calibri" w:eastAsia="Arial" w:hAnsi="Calibri" w:cs="Calibri"/>
          <w:sz w:val="18"/>
          <w:szCs w:val="18"/>
          <w:lang w:eastAsia="hr-HR" w:bidi="hr-HR"/>
        </w:rPr>
        <w:t xml:space="preserve"> proces učenja i svoje rezultate te procjenjuje ostvareni napredak.</w:t>
      </w:r>
    </w:p>
    <w:p w14:paraId="6956B020" w14:textId="77777777" w:rsidR="000F54C2" w:rsidRPr="000F54C2" w:rsidRDefault="000F54C2" w:rsidP="000F54C2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Calibri"/>
          <w:sz w:val="18"/>
          <w:szCs w:val="18"/>
          <w:lang w:eastAsia="hr-HR" w:bidi="hr-HR"/>
        </w:rPr>
      </w:pPr>
      <w:proofErr w:type="spellStart"/>
      <w:r w:rsidRPr="000F54C2">
        <w:rPr>
          <w:rFonts w:ascii="Calibri" w:eastAsia="Arial" w:hAnsi="Calibri" w:cs="Calibri"/>
          <w:sz w:val="18"/>
          <w:szCs w:val="18"/>
          <w:lang w:eastAsia="hr-HR" w:bidi="hr-HR"/>
        </w:rPr>
        <w:t>uku</w:t>
      </w:r>
      <w:proofErr w:type="spellEnd"/>
      <w:r w:rsidRPr="000F54C2">
        <w:rPr>
          <w:rFonts w:ascii="Calibri" w:eastAsia="Arial" w:hAnsi="Calibri" w:cs="Calibri"/>
          <w:sz w:val="18"/>
          <w:szCs w:val="18"/>
          <w:lang w:eastAsia="hr-HR" w:bidi="hr-HR"/>
        </w:rPr>
        <w:t xml:space="preserve"> D.2.2. Učenik ostvaruje dobru komunikaciju s drugima, uspješno surađuje u različitim situacijama i spreman je zatražiti i ponuditi pomoć.</w:t>
      </w:r>
    </w:p>
    <w:p w14:paraId="3DAFB562" w14:textId="77777777" w:rsidR="000F54C2" w:rsidRPr="000F54C2" w:rsidRDefault="000F54C2" w:rsidP="000F54C2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Calibri"/>
          <w:sz w:val="18"/>
          <w:szCs w:val="18"/>
          <w:lang w:eastAsia="hr-HR" w:bidi="hr-HR"/>
        </w:rPr>
      </w:pPr>
      <w:r w:rsidRPr="000F54C2">
        <w:rPr>
          <w:rFonts w:ascii="Calibri" w:eastAsia="Arial" w:hAnsi="Calibri" w:cs="Calibri"/>
          <w:sz w:val="18"/>
          <w:szCs w:val="18"/>
          <w:lang w:eastAsia="hr-HR" w:bidi="hr-HR"/>
        </w:rPr>
        <w:t>zdravlje A.2.1. Objašnjava što je pubertet i koje promjene donosi.</w:t>
      </w:r>
    </w:p>
    <w:p w14:paraId="18CE50D0" w14:textId="77777777" w:rsidR="000F54C2" w:rsidRPr="000F54C2" w:rsidRDefault="000F54C2" w:rsidP="000F54C2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Calibri"/>
          <w:sz w:val="18"/>
          <w:szCs w:val="18"/>
          <w:lang w:eastAsia="hr-HR" w:bidi="hr-HR"/>
        </w:rPr>
      </w:pPr>
      <w:r w:rsidRPr="000F54C2">
        <w:rPr>
          <w:rFonts w:ascii="Calibri" w:eastAsia="Arial" w:hAnsi="Calibri" w:cs="Calibri"/>
          <w:sz w:val="18"/>
          <w:szCs w:val="18"/>
          <w:lang w:eastAsia="hr-HR" w:bidi="hr-HR"/>
        </w:rPr>
        <w:t xml:space="preserve">zdravlje A.2.2.A Razlikuje pravilnu od nepravilne prehrane i razumije važnost pravilne prehrane za zdravlje. </w:t>
      </w:r>
    </w:p>
    <w:p w14:paraId="3DFEF7BB" w14:textId="77777777" w:rsidR="000F54C2" w:rsidRPr="000F54C2" w:rsidRDefault="000F54C2" w:rsidP="000F54C2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Calibri"/>
          <w:sz w:val="18"/>
          <w:szCs w:val="18"/>
          <w:lang w:eastAsia="hr-HR" w:bidi="hr-HR"/>
        </w:rPr>
      </w:pPr>
      <w:r w:rsidRPr="000F54C2">
        <w:rPr>
          <w:rFonts w:ascii="Calibri" w:eastAsia="Arial" w:hAnsi="Calibri" w:cs="Calibri"/>
          <w:sz w:val="18"/>
          <w:szCs w:val="18"/>
          <w:lang w:eastAsia="hr-HR" w:bidi="hr-HR"/>
        </w:rPr>
        <w:t>zdravlje A.2.2.B Primjenjuje pravilnu tjelesnu aktivnost sukladno svojim sposobnostima, afinitetima i zdravstvenom stanju.</w:t>
      </w:r>
    </w:p>
    <w:p w14:paraId="7972954D" w14:textId="77777777" w:rsidR="000F54C2" w:rsidRPr="000F54C2" w:rsidRDefault="000F54C2" w:rsidP="000F54C2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Calibri"/>
          <w:sz w:val="18"/>
          <w:szCs w:val="18"/>
          <w:lang w:eastAsia="hr-HR" w:bidi="hr-HR"/>
        </w:rPr>
      </w:pPr>
      <w:r w:rsidRPr="000F54C2">
        <w:rPr>
          <w:rFonts w:ascii="Calibri" w:eastAsia="Arial" w:hAnsi="Calibri" w:cs="Calibri"/>
          <w:sz w:val="18"/>
          <w:szCs w:val="18"/>
          <w:lang w:eastAsia="hr-HR" w:bidi="hr-HR"/>
        </w:rPr>
        <w:t>zdravlje A.2.3. Opisuje važnost održavanja pravilne osobne higijene za očuvanje zdravlja s naglaskom na pojačanu potrebu osobne higijene tijekom puberteta.</w:t>
      </w:r>
    </w:p>
    <w:p w14:paraId="3BD6990B" w14:textId="77777777" w:rsidR="000F54C2" w:rsidRPr="000F54C2" w:rsidRDefault="000F54C2" w:rsidP="000F54C2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Calibri"/>
          <w:sz w:val="18"/>
          <w:szCs w:val="18"/>
          <w:lang w:eastAsia="hr-HR" w:bidi="hr-HR"/>
        </w:rPr>
      </w:pPr>
      <w:r w:rsidRPr="000F54C2">
        <w:rPr>
          <w:rFonts w:ascii="Calibri" w:eastAsia="Arial" w:hAnsi="Calibri" w:cs="Calibri"/>
          <w:sz w:val="18"/>
          <w:szCs w:val="18"/>
          <w:lang w:eastAsia="hr-HR" w:bidi="hr-HR"/>
        </w:rPr>
        <w:t>zdravlje B.2.2.A Prepoznaje i opisuje razvojne promjene u sebi i drugima.</w:t>
      </w:r>
    </w:p>
    <w:p w14:paraId="32BA0E64" w14:textId="77777777" w:rsidR="000F54C2" w:rsidRPr="000F54C2" w:rsidRDefault="000F54C2" w:rsidP="000F54C2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Calibri"/>
          <w:sz w:val="18"/>
          <w:szCs w:val="18"/>
          <w:lang w:eastAsia="hr-HR" w:bidi="hr-HR"/>
        </w:rPr>
      </w:pPr>
      <w:r w:rsidRPr="000F54C2">
        <w:rPr>
          <w:rFonts w:ascii="Calibri" w:eastAsia="Arial" w:hAnsi="Calibri" w:cs="Calibri"/>
          <w:sz w:val="18"/>
          <w:szCs w:val="18"/>
          <w:lang w:eastAsia="hr-HR" w:bidi="hr-HR"/>
        </w:rPr>
        <w:t xml:space="preserve">zdravlje B.2.3.A Opisuje zdrave životne navike. </w:t>
      </w:r>
    </w:p>
    <w:p w14:paraId="26C6F28A" w14:textId="77777777" w:rsidR="000F54C2" w:rsidRPr="000F54C2" w:rsidRDefault="000F54C2" w:rsidP="000F54C2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Calibri"/>
          <w:sz w:val="18"/>
          <w:szCs w:val="18"/>
          <w:lang w:eastAsia="hr-HR" w:bidi="hr-HR"/>
        </w:rPr>
      </w:pPr>
      <w:r w:rsidRPr="000F54C2">
        <w:rPr>
          <w:rFonts w:ascii="Calibri" w:eastAsia="Arial" w:hAnsi="Calibri" w:cs="Calibri"/>
          <w:sz w:val="18"/>
          <w:szCs w:val="18"/>
          <w:lang w:eastAsia="hr-HR" w:bidi="hr-HR"/>
        </w:rPr>
        <w:t>zdravlje C.2.3. Procjenjuje kada je potrebno javiti se liječniku pri najčešćim akutnim zdravstvenim smetnjama u školskoj dobi.</w:t>
      </w:r>
    </w:p>
    <w:p w14:paraId="02E1F377" w14:textId="4CD5E257" w:rsidR="000F54C2" w:rsidRDefault="000F54C2" w:rsidP="000F54C2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color w:val="231F20"/>
          <w:sz w:val="18"/>
          <w:szCs w:val="18"/>
          <w:lang w:eastAsia="hr-HR"/>
        </w:rPr>
      </w:pPr>
      <w:r w:rsidRPr="000F54C2">
        <w:rPr>
          <w:rFonts w:ascii="Calibri" w:eastAsia="Times New Roman" w:hAnsi="Calibri" w:cs="Calibri"/>
          <w:color w:val="231F20"/>
          <w:sz w:val="18"/>
          <w:szCs w:val="18"/>
          <w:lang w:eastAsia="hr-HR"/>
        </w:rPr>
        <w:t>OŠ HJ A.4.1. Učenik razgovara i govori u skladu s komunikacijskom situacijom.</w:t>
      </w:r>
    </w:p>
    <w:p w14:paraId="445911AD" w14:textId="1FFEAB13" w:rsidR="000F54C2" w:rsidRDefault="000F54C2" w:rsidP="000F54C2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color w:val="231F20"/>
          <w:sz w:val="18"/>
          <w:szCs w:val="18"/>
          <w:lang w:eastAsia="hr-HR"/>
        </w:rPr>
      </w:pPr>
    </w:p>
    <w:p w14:paraId="07F5CE60" w14:textId="7BFADD83" w:rsidR="00142A5C" w:rsidRDefault="00142A5C" w:rsidP="000F54C2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color w:val="231F20"/>
          <w:sz w:val="18"/>
          <w:szCs w:val="18"/>
          <w:lang w:eastAsia="hr-HR"/>
        </w:rPr>
      </w:pPr>
    </w:p>
    <w:p w14:paraId="6210E3F9" w14:textId="3D06AB30" w:rsidR="00142A5C" w:rsidRDefault="00142A5C" w:rsidP="000F54C2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color w:val="231F20"/>
          <w:sz w:val="18"/>
          <w:szCs w:val="18"/>
          <w:lang w:eastAsia="hr-HR"/>
        </w:rPr>
      </w:pPr>
    </w:p>
    <w:p w14:paraId="43E22136" w14:textId="5520E71D" w:rsidR="00142A5C" w:rsidRDefault="00142A5C" w:rsidP="000F54C2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color w:val="231F20"/>
          <w:sz w:val="18"/>
          <w:szCs w:val="18"/>
          <w:lang w:eastAsia="hr-HR"/>
        </w:rPr>
      </w:pPr>
    </w:p>
    <w:p w14:paraId="6A4F1CD9" w14:textId="78129E73" w:rsidR="00142A5C" w:rsidRDefault="00142A5C" w:rsidP="000F54C2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color w:val="231F20"/>
          <w:sz w:val="18"/>
          <w:szCs w:val="18"/>
          <w:lang w:eastAsia="hr-HR"/>
        </w:rPr>
      </w:pPr>
    </w:p>
    <w:p w14:paraId="7D559803" w14:textId="77777777" w:rsidR="00142A5C" w:rsidRDefault="00142A5C" w:rsidP="000F54C2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color w:val="231F20"/>
          <w:sz w:val="18"/>
          <w:szCs w:val="18"/>
          <w:lang w:eastAsia="hr-HR"/>
        </w:rPr>
      </w:pPr>
    </w:p>
    <w:p w14:paraId="3A2A63C8" w14:textId="2146462B" w:rsidR="004468FA" w:rsidRPr="00142A5C" w:rsidRDefault="000F54C2" w:rsidP="00BC7540">
      <w:pPr>
        <w:spacing w:before="100" w:beforeAutospacing="1" w:after="100" w:afterAutospacing="1" w:line="240" w:lineRule="auto"/>
        <w:outlineLvl w:val="0"/>
        <w:rPr>
          <w:rFonts w:cs="Calibri"/>
          <w:b/>
          <w:bCs/>
          <w:noProof/>
          <w:color w:val="00B050"/>
          <w:sz w:val="30"/>
          <w:szCs w:val="30"/>
        </w:rPr>
      </w:pPr>
      <w:r w:rsidRPr="000F54C2">
        <w:rPr>
          <w:rFonts w:ascii="Calibri" w:eastAsia="Times New Roman" w:hAnsi="Calibri" w:cs="Calibri"/>
          <w:b/>
          <w:bCs/>
          <w:color w:val="231F20"/>
          <w:sz w:val="30"/>
          <w:szCs w:val="30"/>
          <w:lang w:eastAsia="hr-HR"/>
        </w:rPr>
        <w:t>OPIS AKTIVNOSTI</w:t>
      </w:r>
    </w:p>
    <w:p w14:paraId="294D4B5B" w14:textId="4758F135" w:rsidR="00BC7540" w:rsidRPr="00BC7540" w:rsidRDefault="00BC7540" w:rsidP="00BC754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val="en-GB" w:eastAsia="en-GB"/>
        </w:rPr>
      </w:pPr>
      <w:r w:rsidRPr="00BC7540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val="en-GB" w:eastAsia="en-GB"/>
        </w:rPr>
        <w:t>STIŽE NAM GOST...</w:t>
      </w:r>
    </w:p>
    <w:p w14:paraId="1550A3A0" w14:textId="77777777" w:rsidR="00BC7540" w:rsidRPr="00BC7540" w:rsidRDefault="00BC7540" w:rsidP="00BC75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U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razred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nam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stiže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gost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gram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(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Kosturko</w:t>
      </w:r>
      <w:proofErr w:type="spellEnd"/>
      <w:proofErr w:type="gram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) u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prirodnoj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veličini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Kosturko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će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zajedno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s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nama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danas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sudjelovati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u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nastavi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biti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nam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pomagač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14:paraId="47D9C2CC" w14:textId="4C90054C" w:rsidR="00BC7540" w:rsidRDefault="00BC7540" w:rsidP="00BC754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GB" w:eastAsia="en-GB"/>
        </w:rPr>
      </w:pPr>
      <w:r w:rsidRPr="00BC7540">
        <w:rPr>
          <w:rFonts w:ascii="Times New Roman" w:eastAsia="Times New Roman" w:hAnsi="Times New Roman" w:cs="Times New Roman"/>
          <w:kern w:val="36"/>
          <w:sz w:val="24"/>
          <w:szCs w:val="24"/>
          <w:lang w:val="en-GB" w:eastAsia="en-GB"/>
        </w:rPr>
        <w:t>UČENICI SU PODIJELJENI U SKUPINE</w:t>
      </w:r>
    </w:p>
    <w:p w14:paraId="4C280A67" w14:textId="77777777" w:rsidR="000F54C2" w:rsidRPr="00BC7540" w:rsidRDefault="000F54C2" w:rsidP="00BC754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GB" w:eastAsia="en-GB"/>
        </w:rPr>
      </w:pPr>
    </w:p>
    <w:p w14:paraId="0812F024" w14:textId="77E57611" w:rsidR="00BC7540" w:rsidRPr="00BC7540" w:rsidRDefault="000F54C2" w:rsidP="000F5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42A5C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val="en-GB" w:eastAsia="en-GB"/>
        </w:rPr>
        <w:lastRenderedPageBreak/>
        <w:t>1.</w:t>
      </w:r>
      <w:r w:rsidR="00BC7540" w:rsidRPr="00BC7540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val="en-GB" w:eastAsia="en-GB"/>
        </w:rPr>
        <w:t>AKTIVNOST</w:t>
      </w:r>
      <w:r w:rsidR="00BC7540" w:rsidRPr="00BC7540"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en-GB"/>
        </w:rPr>
        <w:t xml:space="preserve"> </w:t>
      </w:r>
      <w:r w:rsidR="00BC7540"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- PONAVLJANJE O SUSTAVIMA ORGANA UZ POMOĆ MERGE CUBE KOCKE </w:t>
      </w:r>
      <w:proofErr w:type="gramStart"/>
      <w:r w:rsidR="00BC7540"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( </w:t>
      </w:r>
      <w:proofErr w:type="spellStart"/>
      <w:r w:rsidR="00BC7540"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proširene</w:t>
      </w:r>
      <w:proofErr w:type="spellEnd"/>
      <w:proofErr w:type="gramEnd"/>
      <w:r w:rsidR="00BC7540"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BC7540"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stvarnosti</w:t>
      </w:r>
      <w:proofErr w:type="spellEnd"/>
      <w:r w:rsidR="00BC7540"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)...</w:t>
      </w:r>
    </w:p>
    <w:p w14:paraId="06CEA603" w14:textId="663E187C" w:rsidR="00C005E5" w:rsidRDefault="00BC7540">
      <w:r>
        <w:rPr>
          <w:noProof/>
        </w:rPr>
        <w:drawing>
          <wp:inline distT="0" distB="0" distL="0" distR="0" wp14:anchorId="0C7A26F5" wp14:editId="4535436B">
            <wp:extent cx="4305300" cy="5250180"/>
            <wp:effectExtent l="0" t="0" r="0" b="0"/>
            <wp:docPr id="1" name="Slika 1" descr="Image with no alt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with no alt tex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525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A9F59" w14:textId="77777777" w:rsidR="00BC7540" w:rsidRPr="00BC7540" w:rsidRDefault="00BC7540" w:rsidP="00BC754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BC754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MERGE CUBE LINKOVI ZA PONAVLJANJE...</w:t>
      </w:r>
    </w:p>
    <w:p w14:paraId="5B1FD13A" w14:textId="77777777" w:rsidR="00BC7540" w:rsidRPr="00BC7540" w:rsidRDefault="00BC7540" w:rsidP="00BC75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hyperlink r:id="rId6" w:tgtFrame="_blank" w:history="1">
        <w:r w:rsidRPr="00BC75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en-GB"/>
          </w:rPr>
          <w:t>https://edu.cospaces.io/MWW-FRB</w:t>
        </w:r>
      </w:hyperlink>
    </w:p>
    <w:p w14:paraId="6EAA8B3D" w14:textId="77777777" w:rsidR="00BC7540" w:rsidRPr="00BC7540" w:rsidRDefault="00BC7540" w:rsidP="00BC75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hyperlink r:id="rId7" w:tgtFrame="_blank" w:history="1">
        <w:r w:rsidRPr="00BC75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en-GB"/>
          </w:rPr>
          <w:t>https://edu.cospaces.io/LYV-LKM</w:t>
        </w:r>
      </w:hyperlink>
    </w:p>
    <w:p w14:paraId="1FAC95F4" w14:textId="77777777" w:rsidR="00BC7540" w:rsidRPr="00BC7540" w:rsidRDefault="00BC7540" w:rsidP="00BC75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hyperlink r:id="rId8" w:tgtFrame="_blank" w:history="1">
        <w:r w:rsidRPr="00BC75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en-GB"/>
          </w:rPr>
          <w:t>https://edu.cospaces.io/VZG-MAT</w:t>
        </w:r>
      </w:hyperlink>
    </w:p>
    <w:p w14:paraId="3B016F9B" w14:textId="77777777" w:rsidR="00BC7540" w:rsidRPr="00BC7540" w:rsidRDefault="00BC7540" w:rsidP="00BC75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hyperlink r:id="rId9" w:tgtFrame="_blank" w:history="1">
        <w:r w:rsidRPr="00BC75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en-GB"/>
          </w:rPr>
          <w:t>https://edu.cospaces.io/MWM-GLF</w:t>
        </w:r>
      </w:hyperlink>
    </w:p>
    <w:p w14:paraId="41236F77" w14:textId="77777777" w:rsidR="00BC7540" w:rsidRPr="00BC7540" w:rsidRDefault="00BC7540" w:rsidP="00BC75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hyperlink r:id="rId10" w:tgtFrame="_blank" w:history="1">
        <w:r w:rsidRPr="00BC75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en-GB"/>
          </w:rPr>
          <w:t>https://edu.cospaces.io/RMB-VVC</w:t>
        </w:r>
      </w:hyperlink>
    </w:p>
    <w:p w14:paraId="773E2B9A" w14:textId="57B59D34" w:rsidR="00BC7540" w:rsidRPr="00142A5C" w:rsidRDefault="00BC7540" w:rsidP="00142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hyperlink r:id="rId11" w:tgtFrame="_blank" w:history="1">
        <w:r w:rsidRPr="00BC75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en-GB"/>
          </w:rPr>
          <w:t>https://edu.cospaces.io/WXM-ESW</w:t>
        </w:r>
      </w:hyperlink>
    </w:p>
    <w:p w14:paraId="4F6DC4B8" w14:textId="77777777" w:rsidR="00BC7540" w:rsidRPr="00BC7540" w:rsidRDefault="00BC7540" w:rsidP="00BC754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0"/>
          <w:szCs w:val="30"/>
          <w:lang w:val="en-GB" w:eastAsia="en-GB"/>
        </w:rPr>
      </w:pPr>
      <w:r w:rsidRPr="00BC7540">
        <w:rPr>
          <w:rFonts w:ascii="Times New Roman" w:eastAsia="Times New Roman" w:hAnsi="Times New Roman" w:cs="Times New Roman"/>
          <w:b/>
          <w:bCs/>
          <w:color w:val="FF0000"/>
          <w:kern w:val="36"/>
          <w:sz w:val="30"/>
          <w:szCs w:val="30"/>
          <w:lang w:val="en-GB" w:eastAsia="en-GB"/>
        </w:rPr>
        <w:lastRenderedPageBreak/>
        <w:t>2.AKTIVNOST -IGRE</w:t>
      </w:r>
    </w:p>
    <w:p w14:paraId="4120960B" w14:textId="77777777" w:rsidR="00BC7540" w:rsidRPr="00BC7540" w:rsidRDefault="00BC7540" w:rsidP="00BC75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1</w:t>
      </w:r>
      <w:r w:rsidRPr="00BC754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.SKUPINA</w:t>
      </w:r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- "</w:t>
      </w:r>
      <w:r w:rsidRPr="00BC754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PRONAĐI ME"</w:t>
      </w:r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– Jedan je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igrač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s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povezom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na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očima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Drugi mu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učenik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daje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upute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kako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doći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do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određenog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predmeta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u 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učionici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 </w:t>
      </w:r>
    </w:p>
    <w:p w14:paraId="1A28FD9D" w14:textId="77777777" w:rsidR="00BC7540" w:rsidRPr="00BC7540" w:rsidRDefault="00BC7540" w:rsidP="00BC75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BC754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2.SKUPINA</w:t>
      </w:r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- "</w:t>
      </w:r>
      <w:r w:rsidRPr="00BC754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PAŽLJIVO ME SLUŠAJ</w:t>
      </w:r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!!!</w:t>
      </w:r>
    </w:p>
    <w:p w14:paraId="31962CCE" w14:textId="77777777" w:rsidR="00BC7540" w:rsidRPr="00BC7540" w:rsidRDefault="00BC7540" w:rsidP="00BC75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Učenik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ima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povez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gram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(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slušalice</w:t>
      </w:r>
      <w:proofErr w:type="spellEnd"/>
      <w:proofErr w:type="gram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)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na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ušima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Drugi mu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učenik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daje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upute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što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treba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uraditi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gram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(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tiho</w:t>
      </w:r>
      <w:proofErr w:type="spellEnd"/>
      <w:proofErr w:type="gram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pričajući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).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Učenik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s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povezom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slijedi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upute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čitajući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s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usana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14:paraId="69419A39" w14:textId="77777777" w:rsidR="00BC7540" w:rsidRPr="00BC7540" w:rsidRDefault="00BC7540" w:rsidP="00BC75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BC754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3.SKUPINA</w:t>
      </w:r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- "</w:t>
      </w:r>
      <w:r w:rsidRPr="00BC754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PRONAĐI ME PO SLUHU"</w:t>
      </w:r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– U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učionici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je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skriven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mobitel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Mobitel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je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stišan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na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minimalnu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jačinu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Učenici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osluškujući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prate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zvuk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pronalaze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mobitel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14:paraId="14C6702D" w14:textId="77777777" w:rsidR="00BC7540" w:rsidRPr="00BC7540" w:rsidRDefault="00BC7540" w:rsidP="00BC75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BC754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4.SKUPINA</w:t>
      </w:r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- "</w:t>
      </w:r>
      <w:r w:rsidRPr="00BC754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PRONAĐI ME PO MIRISU"</w:t>
      </w:r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– U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učionici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je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skriven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crveni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luk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gram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(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razrezan</w:t>
      </w:r>
      <w:proofErr w:type="spellEnd"/>
      <w:proofErr w:type="gram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radi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jačeg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mirisa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).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Učenici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ga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pokušavaju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pronaći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samo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njuhom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bez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dodirivanja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predmeta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14:paraId="1BCA1E4E" w14:textId="77777777" w:rsidR="00BC7540" w:rsidRPr="00BC7540" w:rsidRDefault="00BC7540" w:rsidP="00BC75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BC754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5.SKUPINA</w:t>
      </w:r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- "</w:t>
      </w:r>
      <w:r w:rsidRPr="00BC754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JA SAM…</w:t>
      </w:r>
      <w:proofErr w:type="gramStart"/>
      <w:r w:rsidRPr="00BC754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"</w:t>
      </w:r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(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didaktička</w:t>
      </w:r>
      <w:proofErr w:type="spellEnd"/>
      <w:proofErr w:type="gram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taktilna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igračka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) -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Učenici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opipom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pokušavaju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prepoznati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o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kojem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je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predmetu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riječ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kutiju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za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igru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je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jednostavno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napraviti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izrežu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se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dvije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rupe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na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kutiji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kroz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koju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će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učenik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gurnuti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ruke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s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druge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strane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kutije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mu u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ruku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staviti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predmet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Na taj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način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učenik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ne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može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vidjeti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predmet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Ista se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igra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može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igrati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da se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stavi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povez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oko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oči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učenika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).</w:t>
      </w:r>
    </w:p>
    <w:p w14:paraId="7EDCB5D9" w14:textId="33F95367" w:rsidR="00BC7540" w:rsidRDefault="00BC7540"/>
    <w:p w14:paraId="1BFC1F27" w14:textId="1B308630" w:rsidR="00BC7540" w:rsidRPr="00BC7540" w:rsidRDefault="00BC7540" w:rsidP="00BC754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0"/>
          <w:szCs w:val="30"/>
          <w:lang w:val="en-GB" w:eastAsia="en-GB"/>
        </w:rPr>
      </w:pPr>
      <w:r w:rsidRPr="00BC7540">
        <w:rPr>
          <w:rFonts w:ascii="Times New Roman" w:eastAsia="Times New Roman" w:hAnsi="Times New Roman" w:cs="Times New Roman"/>
          <w:b/>
          <w:bCs/>
          <w:color w:val="FF0000"/>
          <w:kern w:val="36"/>
          <w:sz w:val="30"/>
          <w:szCs w:val="30"/>
          <w:lang w:val="en-GB" w:eastAsia="en-GB"/>
        </w:rPr>
        <w:t>3.AKTIVNOST - KOCKA</w:t>
      </w:r>
      <w:r w:rsidR="00142A5C">
        <w:rPr>
          <w:rFonts w:ascii="Times New Roman" w:eastAsia="Times New Roman" w:hAnsi="Times New Roman" w:cs="Times New Roman"/>
          <w:b/>
          <w:bCs/>
          <w:color w:val="FF0000"/>
          <w:kern w:val="36"/>
          <w:sz w:val="30"/>
          <w:szCs w:val="30"/>
          <w:lang w:val="en-GB" w:eastAsia="en-GB"/>
        </w:rPr>
        <w:t>RE</w:t>
      </w:r>
      <w:r w:rsidRPr="00BC7540">
        <w:rPr>
          <w:rFonts w:ascii="Times New Roman" w:eastAsia="Times New Roman" w:hAnsi="Times New Roman" w:cs="Times New Roman"/>
          <w:b/>
          <w:bCs/>
          <w:color w:val="FF0000"/>
          <w:kern w:val="36"/>
          <w:sz w:val="30"/>
          <w:szCs w:val="30"/>
          <w:lang w:val="en-GB" w:eastAsia="en-GB"/>
        </w:rPr>
        <w:t>NJE</w:t>
      </w:r>
    </w:p>
    <w:p w14:paraId="3243EF04" w14:textId="0FA43A81" w:rsidR="00BC7540" w:rsidRPr="00BC7540" w:rsidRDefault="00BC7540" w:rsidP="00BC75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BC754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KOCKA</w:t>
      </w:r>
      <w:r w:rsidR="00142A5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RE</w:t>
      </w:r>
      <w:r w:rsidRPr="00BC754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NJE S OSJETILIMA</w:t>
      </w:r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gram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–  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Svaki</w:t>
      </w:r>
      <w:proofErr w:type="spellEnd"/>
      <w:proofErr w:type="gram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učenik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iz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skupine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baci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kocku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Opise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će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zapisivati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u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pisanku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Ukoliko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dobije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osjetilo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vida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–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opisat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će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 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izgled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predmeta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Ukoliko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učenik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dobije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osjetilo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sluha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–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opisat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će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zvuk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koji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određeni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predmet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proizvodi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 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Ukoliko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učenik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dobije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osjetilo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njuha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–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opisat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će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miris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određenog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predmeta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Ukoliko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učenik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dobije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osjetilo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opipa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–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opisat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će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osjećaj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kada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dodiruje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određeni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predmet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 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Ukoliko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učenik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dobije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osjetilo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okusa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–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opisat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će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okus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predmeta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 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Cilj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je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što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bolje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dočarati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u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opisima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kako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bi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ostali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članovi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skupine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mogli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pogoditi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o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kojem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je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predmetu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biću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ili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pojavi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riječ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14:paraId="733529BE" w14:textId="057678D9" w:rsidR="00BC7540" w:rsidRPr="00BC7540" w:rsidRDefault="00BC7540" w:rsidP="00BC75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BC754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KOCKA</w:t>
      </w:r>
      <w:r w:rsidR="00142A5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RE</w:t>
      </w:r>
      <w:r w:rsidRPr="00BC754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NJE </w:t>
      </w:r>
      <w:proofErr w:type="gramStart"/>
      <w:r w:rsidRPr="00BC754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( </w:t>
      </w:r>
      <w:proofErr w:type="spellStart"/>
      <w:r w:rsidRPr="00BC754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sustavi</w:t>
      </w:r>
      <w:proofErr w:type="spellEnd"/>
      <w:proofErr w:type="gramEnd"/>
      <w:r w:rsidRPr="00BC754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organa)</w:t>
      </w:r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- 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bacanjem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kocke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učenik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određuje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sustav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organa koji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će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opisati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članovima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svoje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skupine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Trebaju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reći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koji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organi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čine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sustav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koja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je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funkcija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sustava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kako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ćemo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pomoći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očuvati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zdravlje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pravilno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funkcioniranje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sustava</w:t>
      </w:r>
      <w:proofErr w:type="spellEnd"/>
      <w:r w:rsidRPr="00BC754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14:paraId="7F0171AD" w14:textId="598F4E31" w:rsidR="00BC7540" w:rsidRDefault="00BC7540"/>
    <w:p w14:paraId="69B7847E" w14:textId="4EAB3F12" w:rsidR="00BC7540" w:rsidRDefault="00BC7540">
      <w:r>
        <w:rPr>
          <w:noProof/>
        </w:rPr>
        <w:lastRenderedPageBreak/>
        <w:drawing>
          <wp:inline distT="0" distB="0" distL="0" distR="0" wp14:anchorId="33EFE258" wp14:editId="14CB19D8">
            <wp:extent cx="5478780" cy="7139940"/>
            <wp:effectExtent l="0" t="0" r="7620" b="3810"/>
            <wp:docPr id="2" name="Slika 2" descr="Image with no alt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with no alt tex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780" cy="713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F79F2" w14:textId="5D8AA2A8" w:rsidR="00BC7540" w:rsidRDefault="00BC7540"/>
    <w:p w14:paraId="2A8EFB66" w14:textId="6344EAEF" w:rsidR="00BC7540" w:rsidRDefault="00BC7540">
      <w:r>
        <w:rPr>
          <w:noProof/>
        </w:rPr>
        <w:lastRenderedPageBreak/>
        <w:drawing>
          <wp:inline distT="0" distB="0" distL="0" distR="0" wp14:anchorId="0B74D992" wp14:editId="0D738BF9">
            <wp:extent cx="5760720" cy="7010288"/>
            <wp:effectExtent l="0" t="0" r="0" b="635"/>
            <wp:docPr id="3" name="Slika 3" descr="Image with no alt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with no alt tex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10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5B1C2" w14:textId="2D06D0E9" w:rsidR="000F2281" w:rsidRDefault="000F2281"/>
    <w:p w14:paraId="79893755" w14:textId="201CBD07" w:rsidR="00142A5C" w:rsidRDefault="00142A5C"/>
    <w:p w14:paraId="098C86D8" w14:textId="6F1DC304" w:rsidR="00142A5C" w:rsidRDefault="00142A5C"/>
    <w:p w14:paraId="63CF5348" w14:textId="23BAE17A" w:rsidR="00142A5C" w:rsidRDefault="00142A5C"/>
    <w:p w14:paraId="5368C383" w14:textId="75214949" w:rsidR="00142A5C" w:rsidRDefault="00142A5C"/>
    <w:p w14:paraId="1905676A" w14:textId="77777777" w:rsidR="00142A5C" w:rsidRDefault="00142A5C"/>
    <w:p w14:paraId="54CC39A2" w14:textId="5EDCB5EC" w:rsidR="00142A5C" w:rsidRDefault="000F2281" w:rsidP="00142A5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0"/>
          <w:szCs w:val="30"/>
          <w:lang w:val="en-GB" w:eastAsia="en-GB"/>
        </w:rPr>
      </w:pPr>
      <w:r w:rsidRPr="000F2281">
        <w:rPr>
          <w:rFonts w:ascii="Times New Roman" w:eastAsia="Times New Roman" w:hAnsi="Times New Roman" w:cs="Times New Roman"/>
          <w:b/>
          <w:bCs/>
          <w:color w:val="FF0000"/>
          <w:kern w:val="36"/>
          <w:sz w:val="30"/>
          <w:szCs w:val="30"/>
          <w:lang w:val="en-GB" w:eastAsia="en-GB"/>
        </w:rPr>
        <w:lastRenderedPageBreak/>
        <w:t xml:space="preserve">4.AKTIVNOST </w:t>
      </w:r>
      <w:r w:rsidR="00142A5C">
        <w:rPr>
          <w:rFonts w:ascii="Times New Roman" w:eastAsia="Times New Roman" w:hAnsi="Times New Roman" w:cs="Times New Roman"/>
          <w:b/>
          <w:bCs/>
          <w:color w:val="FF0000"/>
          <w:kern w:val="36"/>
          <w:sz w:val="30"/>
          <w:szCs w:val="30"/>
          <w:lang w:val="en-GB" w:eastAsia="en-GB"/>
        </w:rPr>
        <w:t>–</w:t>
      </w:r>
      <w:r w:rsidRPr="000F2281">
        <w:rPr>
          <w:rFonts w:ascii="Times New Roman" w:eastAsia="Times New Roman" w:hAnsi="Times New Roman" w:cs="Times New Roman"/>
          <w:b/>
          <w:bCs/>
          <w:color w:val="FF0000"/>
          <w:kern w:val="36"/>
          <w:sz w:val="30"/>
          <w:szCs w:val="30"/>
          <w:lang w:val="en-GB" w:eastAsia="en-GB"/>
        </w:rPr>
        <w:t xml:space="preserve"> BARCODOVI</w:t>
      </w:r>
    </w:p>
    <w:p w14:paraId="2617B005" w14:textId="2E858F03" w:rsidR="000F2281" w:rsidRPr="000F2281" w:rsidRDefault="000F2281" w:rsidP="00142A5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0"/>
          <w:szCs w:val="30"/>
          <w:lang w:val="en-GB" w:eastAsia="en-GB"/>
        </w:rPr>
      </w:pPr>
      <w:r w:rsidRPr="000F228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ZANIMLJIVOSTI O LJUDSKOM TIJELU...</w:t>
      </w:r>
    </w:p>
    <w:p w14:paraId="75C87DAA" w14:textId="77777777" w:rsidR="000F2281" w:rsidRPr="000F2281" w:rsidRDefault="000F2281" w:rsidP="000F22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Pomoću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pametnih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uređaja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gram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(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mobitel</w:t>
      </w:r>
      <w:proofErr w:type="spellEnd"/>
      <w:proofErr w:type="gram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tablet)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učenici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očitavaju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barcodove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pronalaze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zanimljivosti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neobične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činjenice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o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ljudskom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tijelu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14:paraId="2789D866" w14:textId="4E97C85E" w:rsidR="000F2281" w:rsidRDefault="000F2281" w:rsidP="000F22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hyperlink r:id="rId14" w:tgtFrame="_blank" w:history="1">
        <w:r w:rsidRPr="000F22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en-GB"/>
          </w:rPr>
          <w:t>https://1drv.ms/w/s!As39uODY6JX8h006HePvvMhOmg-q?e=mH1LEm</w:t>
        </w:r>
      </w:hyperlink>
    </w:p>
    <w:p w14:paraId="2FEEAA45" w14:textId="77777777" w:rsidR="00142A5C" w:rsidRPr="000F2281" w:rsidRDefault="00142A5C" w:rsidP="000F22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en-GB"/>
        </w:rPr>
      </w:pPr>
    </w:p>
    <w:p w14:paraId="6E3F7B6C" w14:textId="77777777" w:rsidR="000F2281" w:rsidRPr="000F2281" w:rsidRDefault="000F2281" w:rsidP="000F22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0"/>
          <w:szCs w:val="30"/>
          <w:lang w:val="en-GB" w:eastAsia="en-GB"/>
        </w:rPr>
      </w:pPr>
      <w:r w:rsidRPr="000F2281">
        <w:rPr>
          <w:rFonts w:ascii="Times New Roman" w:eastAsia="Times New Roman" w:hAnsi="Times New Roman" w:cs="Times New Roman"/>
          <w:b/>
          <w:bCs/>
          <w:color w:val="FF0000"/>
          <w:kern w:val="36"/>
          <w:sz w:val="30"/>
          <w:szCs w:val="30"/>
          <w:lang w:val="en-GB" w:eastAsia="en-GB"/>
        </w:rPr>
        <w:t>5.AKTIVNOST - PLAKAT "JESTE LI ZNALI"</w:t>
      </w:r>
    </w:p>
    <w:p w14:paraId="146ECB2F" w14:textId="77777777" w:rsidR="000F2281" w:rsidRPr="000F2281" w:rsidRDefault="000F2281" w:rsidP="000F22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Svaki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učenik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bira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koja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mu je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činjenica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gram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(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otkrivena</w:t>
      </w:r>
      <w:proofErr w:type="spellEnd"/>
      <w:proofErr w:type="gram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na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barcodovima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)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bila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najzanimljivija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lijepi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je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na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plakat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unaprijed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su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pripremeljene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otisnute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zanimljivosti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).</w:t>
      </w:r>
    </w:p>
    <w:p w14:paraId="797581BE" w14:textId="77777777" w:rsidR="000F2281" w:rsidRPr="000F2281" w:rsidRDefault="000F2281" w:rsidP="000F22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hyperlink r:id="rId15" w:tgtFrame="_blank" w:history="1">
        <w:r w:rsidRPr="000F22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en-GB"/>
          </w:rPr>
          <w:t>https://1drv.ms/w/s!As39uODY6JX8h06Umta1FQVIWOxg?e=CrDgjD</w:t>
        </w:r>
      </w:hyperlink>
    </w:p>
    <w:p w14:paraId="33BCC0EB" w14:textId="2BFF54A7" w:rsidR="000F2281" w:rsidRDefault="000F2281"/>
    <w:p w14:paraId="31D7F4E2" w14:textId="77777777" w:rsidR="000F2281" w:rsidRPr="000F2281" w:rsidRDefault="000F2281" w:rsidP="000F22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0"/>
          <w:szCs w:val="30"/>
          <w:lang w:val="en-GB" w:eastAsia="en-GB"/>
        </w:rPr>
      </w:pPr>
      <w:r w:rsidRPr="000F2281">
        <w:rPr>
          <w:rFonts w:ascii="Times New Roman" w:eastAsia="Times New Roman" w:hAnsi="Times New Roman" w:cs="Times New Roman"/>
          <w:b/>
          <w:bCs/>
          <w:color w:val="FF0000"/>
          <w:kern w:val="36"/>
          <w:sz w:val="30"/>
          <w:szCs w:val="30"/>
          <w:lang w:val="en-GB" w:eastAsia="en-GB"/>
        </w:rPr>
        <w:t>6.AKTIVNOST - MEDIJSKA KULTURA, ANIMIRANI CRTANI FILM</w:t>
      </w:r>
    </w:p>
    <w:p w14:paraId="44DA44CA" w14:textId="77777777" w:rsidR="000F2281" w:rsidRPr="000F2281" w:rsidRDefault="000F2281" w:rsidP="000F22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BILO JEDNOM LJUDSKO TIJELO...</w:t>
      </w:r>
    </w:p>
    <w:p w14:paraId="7D5F639B" w14:textId="67F7BC32" w:rsidR="000F2281" w:rsidRDefault="000F2281">
      <w:hyperlink r:id="rId16" w:history="1">
        <w:r w:rsidRPr="003E467C">
          <w:rPr>
            <w:rStyle w:val="Hiperveza"/>
          </w:rPr>
          <w:t>https://youtu.be/ovNdZlTyTP8</w:t>
        </w:r>
      </w:hyperlink>
    </w:p>
    <w:p w14:paraId="6C9654C9" w14:textId="0746565C" w:rsidR="000F2281" w:rsidRDefault="000F2281"/>
    <w:p w14:paraId="7F69413B" w14:textId="77777777" w:rsidR="000F2281" w:rsidRPr="000F2281" w:rsidRDefault="000F2281" w:rsidP="000F22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0"/>
          <w:szCs w:val="30"/>
          <w:lang w:val="en-GB" w:eastAsia="en-GB"/>
        </w:rPr>
      </w:pPr>
      <w:r w:rsidRPr="000F2281">
        <w:rPr>
          <w:rFonts w:ascii="Times New Roman" w:eastAsia="Times New Roman" w:hAnsi="Times New Roman" w:cs="Times New Roman"/>
          <w:b/>
          <w:bCs/>
          <w:color w:val="FF0000"/>
          <w:kern w:val="36"/>
          <w:sz w:val="30"/>
          <w:szCs w:val="30"/>
          <w:lang w:val="en-GB" w:eastAsia="en-GB"/>
        </w:rPr>
        <w:t>7.AKTIVNOST - UČIMO STVARAJUĆI...</w:t>
      </w:r>
    </w:p>
    <w:p w14:paraId="03F88041" w14:textId="77777777" w:rsidR="000F2281" w:rsidRPr="000F2281" w:rsidRDefault="000F2281" w:rsidP="000F22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F228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SKUPINA</w:t>
      </w:r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- MODEL PUMPANJA SRCA</w:t>
      </w:r>
    </w:p>
    <w:p w14:paraId="6F5CEEFD" w14:textId="77777777" w:rsidR="000F2281" w:rsidRPr="000F2281" w:rsidRDefault="000F2281" w:rsidP="000F22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hyperlink r:id="rId17" w:tgtFrame="_blank" w:history="1">
        <w:r w:rsidRPr="000F22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en-GB"/>
          </w:rPr>
          <w:t>https://1drv.ms/w/s!As39uODY6JX8h0_XCj2Av_SFxZap?e=frrtLd</w:t>
        </w:r>
      </w:hyperlink>
    </w:p>
    <w:p w14:paraId="5B4954A6" w14:textId="77777777" w:rsidR="000F2281" w:rsidRPr="000F2281" w:rsidRDefault="000F2281" w:rsidP="000F22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F228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2.SKUPINA</w:t>
      </w:r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- MODEL SUSTAVA ZA IZLUČIVANJE</w:t>
      </w:r>
    </w:p>
    <w:p w14:paraId="27413E25" w14:textId="77777777" w:rsidR="000F2281" w:rsidRPr="000F2281" w:rsidRDefault="000F2281" w:rsidP="000F22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hyperlink r:id="rId18" w:tgtFrame="_blank" w:history="1">
        <w:r w:rsidRPr="000F22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en-GB"/>
          </w:rPr>
          <w:t>https://1drv.ms/w/s!As39uODY6JX8h1AzHDVnURUHBhkG?e=7UUGgm</w:t>
        </w:r>
      </w:hyperlink>
    </w:p>
    <w:p w14:paraId="0CF9E31E" w14:textId="77777777" w:rsidR="000F2281" w:rsidRPr="000F2281" w:rsidRDefault="000F2281" w:rsidP="000F22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F228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3.SKUPINA</w:t>
      </w:r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- OBLIKUJ KOSTURKA PLASTELINOM</w:t>
      </w:r>
    </w:p>
    <w:p w14:paraId="698AA8EC" w14:textId="77777777" w:rsidR="000F2281" w:rsidRPr="000F2281" w:rsidRDefault="000F2281" w:rsidP="000F22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hyperlink r:id="rId19" w:tgtFrame="_blank" w:history="1">
        <w:r w:rsidRPr="000F22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en-GB"/>
          </w:rPr>
          <w:t>https://1drv.ms/w/s!As39uODY6JX8h1HPj4dAosgcHQBj?e=PnYRqE</w:t>
        </w:r>
      </w:hyperlink>
    </w:p>
    <w:p w14:paraId="077F5A54" w14:textId="77777777" w:rsidR="000F2281" w:rsidRPr="000F2281" w:rsidRDefault="000F2281" w:rsidP="000F22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F228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4.SKUPINA</w:t>
      </w:r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- OBLIKUJ UNUTARNJE ORGANE PLASTELINOM</w:t>
      </w:r>
    </w:p>
    <w:p w14:paraId="3BB8EDE8" w14:textId="543C1A37" w:rsidR="000F2281" w:rsidRDefault="000F2281" w:rsidP="000F22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hyperlink r:id="rId20" w:tgtFrame="_blank" w:history="1">
        <w:r w:rsidRPr="000F22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en-GB"/>
          </w:rPr>
          <w:t>https://1drv.ms/w/s!As39uODY6JX8h1JoXFgcA1H5h7AJ?e=g50FQJ</w:t>
        </w:r>
      </w:hyperlink>
    </w:p>
    <w:p w14:paraId="20C69702" w14:textId="77777777" w:rsidR="00142A5C" w:rsidRPr="000F2281" w:rsidRDefault="00142A5C" w:rsidP="000F22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408BA942" w14:textId="77777777" w:rsidR="000F2281" w:rsidRPr="000F2281" w:rsidRDefault="000F2281" w:rsidP="000F22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F228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lastRenderedPageBreak/>
        <w:t>5.SKUPINA</w:t>
      </w:r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- OBLIKUJ MIŠIĆE PLASTELINOM</w:t>
      </w:r>
    </w:p>
    <w:p w14:paraId="48E929DC" w14:textId="77777777" w:rsidR="000F2281" w:rsidRPr="000F2281" w:rsidRDefault="000F2281" w:rsidP="000F22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hyperlink r:id="rId21" w:tgtFrame="_blank" w:history="1">
        <w:r w:rsidRPr="000F22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en-GB"/>
          </w:rPr>
          <w:t>https://1drv.ms/w/s!As39uODY6JX8h1MUo1BZJgKpCzoV?e=ADSbbd</w:t>
        </w:r>
      </w:hyperlink>
    </w:p>
    <w:p w14:paraId="306BAB8A" w14:textId="2A8ADF8A" w:rsidR="000F2281" w:rsidRDefault="000F2281"/>
    <w:p w14:paraId="39369B08" w14:textId="77777777" w:rsidR="000F2281" w:rsidRPr="000F2281" w:rsidRDefault="000F2281" w:rsidP="000F22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0"/>
          <w:szCs w:val="30"/>
          <w:lang w:val="en-GB" w:eastAsia="en-GB"/>
        </w:rPr>
      </w:pPr>
      <w:r w:rsidRPr="000F2281">
        <w:rPr>
          <w:rFonts w:ascii="Times New Roman" w:eastAsia="Times New Roman" w:hAnsi="Times New Roman" w:cs="Times New Roman"/>
          <w:b/>
          <w:bCs/>
          <w:color w:val="FF0000"/>
          <w:kern w:val="36"/>
          <w:sz w:val="30"/>
          <w:szCs w:val="30"/>
          <w:lang w:val="en-GB" w:eastAsia="en-GB"/>
        </w:rPr>
        <w:t>8.AKTIVNOST - MOJ PRIJATELJ KOSTURKO</w:t>
      </w:r>
    </w:p>
    <w:p w14:paraId="7EE6494F" w14:textId="77777777" w:rsidR="000F2281" w:rsidRPr="000F2281" w:rsidRDefault="000F2281" w:rsidP="000F22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gram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( 3</w:t>
      </w:r>
      <w:proofErr w:type="gram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skupine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izrađuju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Kosturka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a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zatim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2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skupine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dodaju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Kosturku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unutarnje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organe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)</w:t>
      </w:r>
    </w:p>
    <w:p w14:paraId="63975FDF" w14:textId="77777777" w:rsidR="000F2281" w:rsidRPr="000F2281" w:rsidRDefault="000F2281" w:rsidP="000F22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hyperlink r:id="rId22" w:tgtFrame="_blank" w:history="1">
        <w:r w:rsidRPr="000F22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en-GB"/>
          </w:rPr>
          <w:t>https://1drv.ms/w/s!As39uODY6JX8h1RwO3x_tqfNxWJk?e=bDwOWR</w:t>
        </w:r>
      </w:hyperlink>
    </w:p>
    <w:p w14:paraId="4145D7BC" w14:textId="77777777" w:rsidR="000F2281" w:rsidRPr="000F2281" w:rsidRDefault="000F2281" w:rsidP="000F22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val="en-GB" w:eastAsia="en-GB"/>
        </w:rPr>
      </w:pPr>
      <w:r w:rsidRPr="000F2281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val="en-GB" w:eastAsia="en-GB"/>
        </w:rPr>
        <w:t>KOSTURKOVI UNUTARNJI ORGANI...</w:t>
      </w:r>
    </w:p>
    <w:p w14:paraId="2F722C74" w14:textId="77777777" w:rsidR="000F2281" w:rsidRPr="000F2281" w:rsidRDefault="000F2281" w:rsidP="000F22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hyperlink r:id="rId23" w:tgtFrame="_blank" w:history="1">
        <w:r w:rsidRPr="000F22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en-GB"/>
          </w:rPr>
          <w:t>https://1drv.ms/w/s!As39uODY6JX8h1Vu9cS4bwAZHgzJ?e=Tzu3oi</w:t>
        </w:r>
      </w:hyperlink>
    </w:p>
    <w:p w14:paraId="2CAE747F" w14:textId="2EC851E8" w:rsidR="000F2281" w:rsidRDefault="000F2281"/>
    <w:p w14:paraId="47F31C3D" w14:textId="77777777" w:rsidR="000F2281" w:rsidRPr="000F2281" w:rsidRDefault="000F2281" w:rsidP="000F22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0"/>
          <w:szCs w:val="30"/>
          <w:lang w:val="en-GB" w:eastAsia="en-GB"/>
        </w:rPr>
      </w:pPr>
      <w:r w:rsidRPr="000F2281">
        <w:rPr>
          <w:rFonts w:ascii="Times New Roman" w:eastAsia="Times New Roman" w:hAnsi="Times New Roman" w:cs="Times New Roman"/>
          <w:b/>
          <w:bCs/>
          <w:color w:val="FF0000"/>
          <w:kern w:val="36"/>
          <w:sz w:val="30"/>
          <w:szCs w:val="30"/>
          <w:lang w:val="en-GB" w:eastAsia="en-GB"/>
        </w:rPr>
        <w:t>9.AKTIVNOST -TKO ĆE PRIJE?</w:t>
      </w:r>
    </w:p>
    <w:p w14:paraId="548F1A30" w14:textId="77777777" w:rsidR="000F2281" w:rsidRPr="000F2281" w:rsidRDefault="000F2281" w:rsidP="000F22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Natjecanje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po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skupinama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Cilj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je u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što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kraćem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vremenu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složiti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magnetizirane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dijelove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gram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(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kosti</w:t>
      </w:r>
      <w:proofErr w:type="spellEnd"/>
      <w:proofErr w:type="gram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) u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kostur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Kosturka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).</w:t>
      </w:r>
    </w:p>
    <w:p w14:paraId="55FAEB80" w14:textId="77777777" w:rsidR="000F2281" w:rsidRDefault="000F2281"/>
    <w:p w14:paraId="0122F8BD" w14:textId="77777777" w:rsidR="000F2281" w:rsidRPr="000F2281" w:rsidRDefault="000F2281" w:rsidP="000F22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0"/>
          <w:szCs w:val="30"/>
          <w:lang w:val="en-GB" w:eastAsia="en-GB"/>
        </w:rPr>
      </w:pPr>
      <w:r w:rsidRPr="000F2281">
        <w:rPr>
          <w:rFonts w:ascii="Times New Roman" w:eastAsia="Times New Roman" w:hAnsi="Times New Roman" w:cs="Times New Roman"/>
          <w:b/>
          <w:bCs/>
          <w:color w:val="FF0000"/>
          <w:kern w:val="36"/>
          <w:sz w:val="30"/>
          <w:szCs w:val="30"/>
          <w:lang w:val="en-GB" w:eastAsia="en-GB"/>
        </w:rPr>
        <w:t>10.AKTIVNOST -PONAVLJANJE</w:t>
      </w:r>
    </w:p>
    <w:p w14:paraId="35AD1465" w14:textId="77777777" w:rsidR="000F2281" w:rsidRPr="000F2281" w:rsidRDefault="000F2281" w:rsidP="000F22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Genially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igre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gram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(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igre</w:t>
      </w:r>
      <w:proofErr w:type="spellEnd"/>
      <w:proofErr w:type="gram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su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preuzete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s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Alfinog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portala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za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učitelje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)...</w:t>
      </w:r>
    </w:p>
    <w:p w14:paraId="4BF44733" w14:textId="77777777" w:rsidR="000F2281" w:rsidRPr="000F2281" w:rsidRDefault="000F2281" w:rsidP="000F22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hyperlink r:id="rId24" w:tgtFrame="_blank" w:history="1">
        <w:r w:rsidRPr="000F22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en-GB"/>
          </w:rPr>
          <w:t>https://view.genial.ly/61b86c9b07c1340dbba0ea81/interactive-content-ja-sam-covjek-pubertet-i-sustavi-organa</w:t>
        </w:r>
      </w:hyperlink>
    </w:p>
    <w:p w14:paraId="755C5307" w14:textId="77777777" w:rsidR="000F2281" w:rsidRPr="000F2281" w:rsidRDefault="000F2281" w:rsidP="000F22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hyperlink r:id="rId25" w:tgtFrame="_blank" w:history="1">
        <w:r w:rsidRPr="000F22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en-GB"/>
          </w:rPr>
          <w:t>https://view.genial.ly/61bc7d4dcdf3c90dd88d8010/game-breakout-sustav-organa-za-kretanje-zivcani-sustav</w:t>
        </w:r>
      </w:hyperlink>
    </w:p>
    <w:p w14:paraId="71EA3C22" w14:textId="77777777" w:rsidR="000F2281" w:rsidRPr="000F2281" w:rsidRDefault="000F2281" w:rsidP="000F22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hyperlink r:id="rId26" w:tgtFrame="_blank" w:history="1">
        <w:r w:rsidRPr="000F22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en-GB"/>
          </w:rPr>
          <w:t>https://view.genial.ly/61d2adf41f63df0dd8e4b6b4/interactive-content-organi-za-disanje-i-probavu</w:t>
        </w:r>
      </w:hyperlink>
    </w:p>
    <w:p w14:paraId="4211E9A6" w14:textId="77777777" w:rsidR="000F2281" w:rsidRPr="000F2281" w:rsidRDefault="000F2281" w:rsidP="000F22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hyperlink r:id="rId27" w:tgtFrame="_blank" w:history="1">
        <w:r w:rsidRPr="000F22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en-GB"/>
          </w:rPr>
          <w:t>https://view.genial.ly/61d2ae7c1f63df0dd8e4b6b9/interactive-content-sustavi-organa</w:t>
        </w:r>
      </w:hyperlink>
    </w:p>
    <w:p w14:paraId="443D648A" w14:textId="77777777" w:rsidR="000F2281" w:rsidRPr="000F2281" w:rsidRDefault="000F2281" w:rsidP="000F22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hyperlink r:id="rId28" w:tgtFrame="_blank" w:history="1">
        <w:r w:rsidRPr="000F22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en-GB"/>
          </w:rPr>
          <w:t>https://view.genial.ly/61d94624d2c6070de780aacd/interactive-content-u-laboratoriju-optjecajni-sustav-i-sustav-za-izlucivanje</w:t>
        </w:r>
      </w:hyperlink>
    </w:p>
    <w:p w14:paraId="0246D6CE" w14:textId="77777777" w:rsidR="000F2281" w:rsidRPr="000F2281" w:rsidRDefault="000F2281" w:rsidP="000F22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hyperlink r:id="rId29" w:tgtFrame="_blank" w:history="1">
        <w:r w:rsidRPr="000F22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en-GB"/>
          </w:rPr>
          <w:t>https://view.genial.ly/61e223c945bdb80d2d180e8e/interactive-content-zdravlje-ocuvajmo-zdravlje</w:t>
        </w:r>
      </w:hyperlink>
    </w:p>
    <w:p w14:paraId="4C8CDDD8" w14:textId="72AB5A0D" w:rsidR="000F2281" w:rsidRDefault="000F2281"/>
    <w:p w14:paraId="32AA8DED" w14:textId="1CC72862" w:rsidR="000F2281" w:rsidRDefault="000F2281"/>
    <w:p w14:paraId="512148E6" w14:textId="7D9BF832" w:rsidR="000F2281" w:rsidRPr="00142A5C" w:rsidRDefault="000F2281">
      <w:pPr>
        <w:rPr>
          <w:rStyle w:val="Naglaeno"/>
          <w:color w:val="FF0000"/>
          <w:sz w:val="30"/>
          <w:szCs w:val="30"/>
        </w:rPr>
      </w:pPr>
      <w:r w:rsidRPr="00142A5C">
        <w:rPr>
          <w:rStyle w:val="Naglaeno"/>
          <w:color w:val="FF0000"/>
          <w:sz w:val="30"/>
          <w:szCs w:val="30"/>
        </w:rPr>
        <w:lastRenderedPageBreak/>
        <w:t>1</w:t>
      </w:r>
      <w:r w:rsidR="00142A5C" w:rsidRPr="00142A5C">
        <w:rPr>
          <w:rStyle w:val="Naglaeno"/>
          <w:color w:val="FF0000"/>
          <w:sz w:val="30"/>
          <w:szCs w:val="30"/>
        </w:rPr>
        <w:t>1</w:t>
      </w:r>
      <w:r w:rsidRPr="00142A5C">
        <w:rPr>
          <w:rStyle w:val="Naglaeno"/>
          <w:color w:val="FF0000"/>
          <w:sz w:val="30"/>
          <w:szCs w:val="30"/>
        </w:rPr>
        <w:t>.AKTIVNOST - ISTRAŽUJEMO I RAČUNAMO</w:t>
      </w:r>
    </w:p>
    <w:p w14:paraId="0D5B8070" w14:textId="6A1271EB" w:rsidR="000F2281" w:rsidRDefault="000F2281">
      <w:r>
        <w:rPr>
          <w:noProof/>
        </w:rPr>
        <w:drawing>
          <wp:inline distT="0" distB="0" distL="0" distR="0" wp14:anchorId="38163747" wp14:editId="080372A5">
            <wp:extent cx="5760720" cy="384810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943D3" w14:textId="04F686A9" w:rsidR="000F2281" w:rsidRDefault="000F2281">
      <w:r>
        <w:rPr>
          <w:noProof/>
        </w:rPr>
        <w:drawing>
          <wp:inline distT="0" distB="0" distL="0" distR="0" wp14:anchorId="6AB9468F" wp14:editId="0467A065">
            <wp:extent cx="5760720" cy="4411980"/>
            <wp:effectExtent l="0" t="0" r="0" b="762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1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91E67" w14:textId="1342FE30" w:rsidR="00142A5C" w:rsidRPr="000F2281" w:rsidRDefault="00142A5C" w:rsidP="00142A5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0"/>
          <w:szCs w:val="30"/>
          <w:lang w:val="en-GB" w:eastAsia="en-GB"/>
        </w:rPr>
      </w:pPr>
      <w:r w:rsidRPr="000F2281">
        <w:rPr>
          <w:rFonts w:ascii="Times New Roman" w:eastAsia="Times New Roman" w:hAnsi="Times New Roman" w:cs="Times New Roman"/>
          <w:b/>
          <w:bCs/>
          <w:color w:val="FF0000"/>
          <w:kern w:val="36"/>
          <w:sz w:val="30"/>
          <w:szCs w:val="30"/>
          <w:lang w:val="en-GB" w:eastAsia="en-GB"/>
        </w:rPr>
        <w:lastRenderedPageBreak/>
        <w:t>1</w:t>
      </w:r>
      <w:r w:rsidRPr="00142A5C">
        <w:rPr>
          <w:rFonts w:ascii="Times New Roman" w:eastAsia="Times New Roman" w:hAnsi="Times New Roman" w:cs="Times New Roman"/>
          <w:b/>
          <w:bCs/>
          <w:color w:val="FF0000"/>
          <w:kern w:val="36"/>
          <w:sz w:val="30"/>
          <w:szCs w:val="30"/>
          <w:lang w:val="en-GB" w:eastAsia="en-GB"/>
        </w:rPr>
        <w:t>2</w:t>
      </w:r>
      <w:r w:rsidRPr="000F2281">
        <w:rPr>
          <w:rFonts w:ascii="Times New Roman" w:eastAsia="Times New Roman" w:hAnsi="Times New Roman" w:cs="Times New Roman"/>
          <w:b/>
          <w:bCs/>
          <w:color w:val="FF0000"/>
          <w:kern w:val="36"/>
          <w:sz w:val="30"/>
          <w:szCs w:val="30"/>
          <w:lang w:val="en-GB" w:eastAsia="en-GB"/>
        </w:rPr>
        <w:t>.AKTIVNOST - MINDFULLNESS - „</w:t>
      </w:r>
      <w:proofErr w:type="spellStart"/>
      <w:r w:rsidRPr="000F2281">
        <w:rPr>
          <w:rFonts w:ascii="Times New Roman" w:eastAsia="Times New Roman" w:hAnsi="Times New Roman" w:cs="Times New Roman"/>
          <w:b/>
          <w:bCs/>
          <w:color w:val="FF0000"/>
          <w:kern w:val="36"/>
          <w:sz w:val="30"/>
          <w:szCs w:val="30"/>
          <w:lang w:val="en-GB" w:eastAsia="en-GB"/>
        </w:rPr>
        <w:t>Zrcalni</w:t>
      </w:r>
      <w:proofErr w:type="spellEnd"/>
      <w:r w:rsidRPr="000F2281">
        <w:rPr>
          <w:rFonts w:ascii="Times New Roman" w:eastAsia="Times New Roman" w:hAnsi="Times New Roman" w:cs="Times New Roman"/>
          <w:b/>
          <w:bCs/>
          <w:color w:val="FF0000"/>
          <w:kern w:val="36"/>
          <w:sz w:val="30"/>
          <w:szCs w:val="30"/>
          <w:lang w:val="en-GB" w:eastAsia="en-GB"/>
        </w:rPr>
        <w:t xml:space="preserve"> </w:t>
      </w:r>
      <w:proofErr w:type="spellStart"/>
      <w:proofErr w:type="gramStart"/>
      <w:r w:rsidRPr="000F2281">
        <w:rPr>
          <w:rFonts w:ascii="Times New Roman" w:eastAsia="Times New Roman" w:hAnsi="Times New Roman" w:cs="Times New Roman"/>
          <w:b/>
          <w:bCs/>
          <w:color w:val="FF0000"/>
          <w:kern w:val="36"/>
          <w:sz w:val="30"/>
          <w:szCs w:val="30"/>
          <w:lang w:val="en-GB" w:eastAsia="en-GB"/>
        </w:rPr>
        <w:t>pokreti</w:t>
      </w:r>
      <w:proofErr w:type="spellEnd"/>
      <w:r w:rsidRPr="000F2281">
        <w:rPr>
          <w:rFonts w:ascii="Times New Roman" w:eastAsia="Times New Roman" w:hAnsi="Times New Roman" w:cs="Times New Roman"/>
          <w:b/>
          <w:bCs/>
          <w:color w:val="FF0000"/>
          <w:kern w:val="36"/>
          <w:sz w:val="30"/>
          <w:szCs w:val="30"/>
          <w:lang w:val="en-GB" w:eastAsia="en-GB"/>
        </w:rPr>
        <w:t>“</w:t>
      </w:r>
      <w:proofErr w:type="gramEnd"/>
    </w:p>
    <w:p w14:paraId="5800104F" w14:textId="638D9983" w:rsidR="00142A5C" w:rsidRDefault="00142A5C" w:rsidP="00142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Vježba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se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radi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u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paru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Učenici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dogovore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se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tko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će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biti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vođa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a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tko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sljedbenik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Kasnije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mijenjaju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uloge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Vođa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se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treba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micati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a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sljedbenik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treba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oponašati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njegove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pokrete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Učenici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trebaju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biti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kreativni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zabaviti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se!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Nakon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nekog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vremena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mijenjaju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uloge</w:t>
      </w:r>
      <w:proofErr w:type="spellEnd"/>
      <w:r w:rsidRPr="000F22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14:paraId="4A472077" w14:textId="25B541F5" w:rsidR="00142A5C" w:rsidRDefault="00142A5C" w:rsidP="00142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5B02DD8" w14:textId="76A75F75" w:rsidR="00142A5C" w:rsidRPr="00142A5C" w:rsidRDefault="00142A5C" w:rsidP="00142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val="en-GB" w:eastAsia="en-GB"/>
        </w:rPr>
      </w:pPr>
      <w:r w:rsidRPr="00142A5C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val="en-GB" w:eastAsia="en-GB"/>
        </w:rPr>
        <w:t>13. AKTIVNOST – UNUTARNJI ORGANI</w:t>
      </w:r>
    </w:p>
    <w:p w14:paraId="0E05FE86" w14:textId="5961DC30" w:rsidR="00142A5C" w:rsidRPr="000F2281" w:rsidRDefault="00142A5C" w:rsidP="00142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Učenici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od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filca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izrezuju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unutarnje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organe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lijepe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bijelu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majicu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14:paraId="0098B27A" w14:textId="77777777" w:rsidR="000F2281" w:rsidRDefault="000F2281"/>
    <w:sectPr w:rsidR="000F2281" w:rsidSect="004D3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1116D"/>
    <w:multiLevelType w:val="multilevel"/>
    <w:tmpl w:val="85908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881F06"/>
    <w:multiLevelType w:val="multilevel"/>
    <w:tmpl w:val="BBFAF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6CE"/>
    <w:rsid w:val="000F2281"/>
    <w:rsid w:val="000F54C2"/>
    <w:rsid w:val="00142A5C"/>
    <w:rsid w:val="004468FA"/>
    <w:rsid w:val="004D3039"/>
    <w:rsid w:val="00BC7540"/>
    <w:rsid w:val="00C005E5"/>
    <w:rsid w:val="00C2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8457A"/>
  <w15:chartTrackingRefBased/>
  <w15:docId w15:val="{D0C70D37-8966-48D4-B8AB-1E9C5A8CF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F228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F2281"/>
    <w:rPr>
      <w:color w:val="605E5C"/>
      <w:shd w:val="clear" w:color="auto" w:fill="E1DFDD"/>
    </w:rPr>
  </w:style>
  <w:style w:type="character" w:styleId="Naglaeno">
    <w:name w:val="Strong"/>
    <w:basedOn w:val="Zadanifontodlomka"/>
    <w:uiPriority w:val="22"/>
    <w:qFormat/>
    <w:rsid w:val="000F22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s://1drv.ms/w/s!As39uODY6JX8h1AzHDVnURUHBhkG?e=7UUGgm" TargetMode="External"/><Relationship Id="rId26" Type="http://schemas.openxmlformats.org/officeDocument/2006/relationships/hyperlink" Target="https://view.genial.ly/61d2adf41f63df0dd8e4b6b4/interactive-content-organi-za-disanje-i-probav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drv.ms/w/s!As39uODY6JX8h1MUo1BZJgKpCzoV?e=ADSbbd" TargetMode="External"/><Relationship Id="rId7" Type="http://schemas.openxmlformats.org/officeDocument/2006/relationships/hyperlink" Target="https://edu.cospaces.io/LYV-LKM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s://1drv.ms/w/s!As39uODY6JX8h0_XCj2Av_SFxZap?e=frrtLd" TargetMode="External"/><Relationship Id="rId25" Type="http://schemas.openxmlformats.org/officeDocument/2006/relationships/hyperlink" Target="https://view.genial.ly/61bc7d4dcdf3c90dd88d8010/game-breakout-sustav-organa-za-kretanje-zivcani-sustav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youtu.be/ovNdZlTyTP8" TargetMode="External"/><Relationship Id="rId20" Type="http://schemas.openxmlformats.org/officeDocument/2006/relationships/hyperlink" Target="https://1drv.ms/w/s!As39uODY6JX8h1JoXFgcA1H5h7AJ?e=g50FQJ" TargetMode="External"/><Relationship Id="rId29" Type="http://schemas.openxmlformats.org/officeDocument/2006/relationships/hyperlink" Target="https://view.genial.ly/61e223c945bdb80d2d180e8e/interactive-content-zdravlje-ocuvajmo-zdravlj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du.cospaces.io/MWW-FRB" TargetMode="External"/><Relationship Id="rId11" Type="http://schemas.openxmlformats.org/officeDocument/2006/relationships/hyperlink" Target="https://edu.cospaces.io/WXM-ESW" TargetMode="External"/><Relationship Id="rId24" Type="http://schemas.openxmlformats.org/officeDocument/2006/relationships/hyperlink" Target="https://view.genial.ly/61b86c9b07c1340dbba0ea81/interactive-content-ja-sam-covjek-pubertet-i-sustavi-organa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1drv.ms/w/s!As39uODY6JX8h06Umta1FQVIWOxg?e=CrDgjD" TargetMode="External"/><Relationship Id="rId23" Type="http://schemas.openxmlformats.org/officeDocument/2006/relationships/hyperlink" Target="https://1drv.ms/w/s!As39uODY6JX8h1Vu9cS4bwAZHgzJ?e=Tzu3oi" TargetMode="External"/><Relationship Id="rId28" Type="http://schemas.openxmlformats.org/officeDocument/2006/relationships/hyperlink" Target="https://view.genial.ly/61d94624d2c6070de780aacd/interactive-content-u-laboratoriju-optjecajni-sustav-i-sustav-za-izlucivanje" TargetMode="External"/><Relationship Id="rId10" Type="http://schemas.openxmlformats.org/officeDocument/2006/relationships/hyperlink" Target="https://edu.cospaces.io/RMB-VVC" TargetMode="External"/><Relationship Id="rId19" Type="http://schemas.openxmlformats.org/officeDocument/2006/relationships/hyperlink" Target="https://1drv.ms/w/s!As39uODY6JX8h1HPj4dAosgcHQBj?e=PnYRqE" TargetMode="External"/><Relationship Id="rId31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edu.cospaces.io/MWM-GLF" TargetMode="External"/><Relationship Id="rId14" Type="http://schemas.openxmlformats.org/officeDocument/2006/relationships/hyperlink" Target="https://1drv.ms/w/s!As39uODY6JX8h006HePvvMhOmg-q?e=mH1LEm" TargetMode="External"/><Relationship Id="rId22" Type="http://schemas.openxmlformats.org/officeDocument/2006/relationships/hyperlink" Target="https://1drv.ms/w/s!As39uODY6JX8h1RwO3x_tqfNxWJk?e=bDwOWR" TargetMode="External"/><Relationship Id="rId27" Type="http://schemas.openxmlformats.org/officeDocument/2006/relationships/hyperlink" Target="https://view.genial.ly/61d2ae7c1f63df0dd8e4b6b9/interactive-content-sustavi-organa" TargetMode="External"/><Relationship Id="rId30" Type="http://schemas.openxmlformats.org/officeDocument/2006/relationships/image" Target="media/image4.png"/><Relationship Id="rId8" Type="http://schemas.openxmlformats.org/officeDocument/2006/relationships/hyperlink" Target="https://edu.cospaces.io/VZG-MA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1324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2</cp:revision>
  <dcterms:created xsi:type="dcterms:W3CDTF">2026-01-22T11:54:00Z</dcterms:created>
  <dcterms:modified xsi:type="dcterms:W3CDTF">2026-01-22T11:54:00Z</dcterms:modified>
</cp:coreProperties>
</file>